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CA" w:rsidRDefault="001C7DE4" w:rsidP="004E6A64">
      <w:pPr>
        <w:spacing w:before="92" w:line="235" w:lineRule="auto"/>
        <w:ind w:right="91"/>
        <w:rPr>
          <w:rFonts w:ascii="XO Thames" w:hAnsi="XO Thames"/>
        </w:rPr>
      </w:pPr>
      <w:r>
        <w:rPr>
          <w:rFonts w:ascii="XO Thames" w:hAnsi="XO Thames"/>
          <w:w w:val="90"/>
          <w:sz w:val="28"/>
          <w:szCs w:val="28"/>
        </w:rPr>
        <w:tab/>
      </w:r>
      <w:r>
        <w:rPr>
          <w:rFonts w:ascii="XO Thames" w:hAnsi="XO Thames"/>
          <w:w w:val="90"/>
          <w:sz w:val="28"/>
          <w:szCs w:val="28"/>
        </w:rPr>
        <w:tab/>
      </w:r>
      <w:r>
        <w:rPr>
          <w:rFonts w:ascii="XO Thames" w:hAnsi="XO Thames"/>
          <w:w w:val="90"/>
          <w:sz w:val="28"/>
          <w:szCs w:val="28"/>
        </w:rPr>
        <w:tab/>
      </w:r>
      <w:r>
        <w:rPr>
          <w:rFonts w:ascii="XO Thames" w:hAnsi="XO Thames"/>
          <w:w w:val="90"/>
          <w:sz w:val="28"/>
          <w:szCs w:val="28"/>
        </w:rPr>
        <w:tab/>
      </w:r>
      <w:r>
        <w:rPr>
          <w:rFonts w:ascii="XO Thames" w:hAnsi="XO Thames"/>
          <w:w w:val="90"/>
          <w:sz w:val="28"/>
          <w:szCs w:val="28"/>
        </w:rPr>
        <w:tab/>
      </w:r>
      <w:r>
        <w:rPr>
          <w:rFonts w:ascii="XO Thames" w:hAnsi="XO Thames"/>
          <w:w w:val="90"/>
          <w:sz w:val="28"/>
          <w:szCs w:val="28"/>
        </w:rPr>
        <w:tab/>
      </w:r>
      <w:r>
        <w:rPr>
          <w:rFonts w:ascii="XO Thames" w:hAnsi="XO Thames"/>
          <w:w w:val="90"/>
          <w:sz w:val="28"/>
          <w:szCs w:val="28"/>
        </w:rPr>
        <w:tab/>
      </w:r>
      <w:r>
        <w:rPr>
          <w:rFonts w:ascii="XO Thames" w:hAnsi="XO Thames"/>
          <w:w w:val="90"/>
          <w:sz w:val="28"/>
          <w:szCs w:val="28"/>
        </w:rPr>
        <w:tab/>
      </w:r>
    </w:p>
    <w:p w:rsidR="00CB38CA" w:rsidRDefault="00CB38CA">
      <w:pPr>
        <w:pStyle w:val="a4"/>
        <w:spacing w:before="1"/>
        <w:rPr>
          <w:rFonts w:ascii="XO Thames" w:hAnsi="XO Thames"/>
          <w:sz w:val="28"/>
          <w:szCs w:val="28"/>
        </w:rPr>
      </w:pPr>
    </w:p>
    <w:p w:rsidR="004E6A64" w:rsidRDefault="001C7DE4">
      <w:pPr>
        <w:pStyle w:val="a4"/>
        <w:spacing w:line="264" w:lineRule="auto"/>
        <w:ind w:left="160" w:right="91" w:hanging="24"/>
        <w:jc w:val="center"/>
        <w:rPr>
          <w:rFonts w:ascii="XO Thames" w:hAnsi="XO Thames"/>
          <w:b/>
          <w:w w:val="95"/>
          <w:sz w:val="28"/>
          <w:szCs w:val="28"/>
        </w:rPr>
      </w:pPr>
      <w:r w:rsidRPr="004E6A64">
        <w:rPr>
          <w:rFonts w:ascii="XO Thames" w:hAnsi="XO Thames"/>
          <w:b/>
          <w:w w:val="95"/>
          <w:sz w:val="28"/>
          <w:szCs w:val="28"/>
        </w:rPr>
        <w:t>График питания</w:t>
      </w:r>
    </w:p>
    <w:p w:rsidR="00CB38CA" w:rsidRDefault="001C7DE4">
      <w:pPr>
        <w:pStyle w:val="a4"/>
        <w:spacing w:line="264" w:lineRule="auto"/>
        <w:ind w:left="160" w:right="91" w:hanging="24"/>
        <w:jc w:val="center"/>
        <w:rPr>
          <w:rFonts w:ascii="XO Thames" w:hAnsi="XO Thames"/>
        </w:rPr>
      </w:pPr>
      <w:r>
        <w:rPr>
          <w:rFonts w:ascii="XO Thames" w:hAnsi="XO Thames"/>
          <w:w w:val="95"/>
          <w:sz w:val="28"/>
          <w:szCs w:val="28"/>
        </w:rPr>
        <w:t xml:space="preserve"> </w:t>
      </w:r>
      <w:proofErr w:type="gramStart"/>
      <w:r>
        <w:rPr>
          <w:rFonts w:ascii="XO Thames" w:hAnsi="XO Thames"/>
          <w:w w:val="95"/>
          <w:sz w:val="28"/>
          <w:szCs w:val="28"/>
        </w:rPr>
        <w:t>обучающихся</w:t>
      </w:r>
      <w:proofErr w:type="gramEnd"/>
      <w:r>
        <w:rPr>
          <w:rFonts w:ascii="XO Thames" w:hAnsi="XO Thames"/>
          <w:spacing w:val="1"/>
          <w:w w:val="95"/>
          <w:sz w:val="28"/>
          <w:szCs w:val="28"/>
        </w:rPr>
        <w:t xml:space="preserve"> </w:t>
      </w:r>
      <w:r>
        <w:rPr>
          <w:rFonts w:ascii="XO Thames" w:hAnsi="XO Thames"/>
          <w:color w:val="181818"/>
          <w:w w:val="95"/>
          <w:sz w:val="28"/>
          <w:szCs w:val="28"/>
        </w:rPr>
        <w:t xml:space="preserve">в </w:t>
      </w:r>
      <w:r>
        <w:rPr>
          <w:rFonts w:ascii="XO Thames" w:hAnsi="XO Thames"/>
          <w:w w:val="95"/>
          <w:sz w:val="28"/>
          <w:szCs w:val="28"/>
        </w:rPr>
        <w:t>школьной</w:t>
      </w:r>
      <w:r>
        <w:rPr>
          <w:rFonts w:ascii="XO Thames" w:hAnsi="XO Thames"/>
          <w:spacing w:val="1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столовой</w:t>
      </w:r>
      <w:r>
        <w:rPr>
          <w:rFonts w:ascii="XO Thames" w:hAnsi="XO Thames"/>
          <w:spacing w:val="1"/>
          <w:w w:val="95"/>
          <w:sz w:val="28"/>
          <w:szCs w:val="28"/>
        </w:rPr>
        <w:t xml:space="preserve"> </w:t>
      </w:r>
      <w:r>
        <w:rPr>
          <w:rFonts w:ascii="XO Thames" w:hAnsi="XO Thames"/>
          <w:color w:val="0C0C0C"/>
          <w:w w:val="95"/>
          <w:sz w:val="28"/>
          <w:szCs w:val="28"/>
        </w:rPr>
        <w:t xml:space="preserve">в </w:t>
      </w:r>
      <w:r w:rsidR="004E6A64">
        <w:rPr>
          <w:rFonts w:ascii="XO Thames" w:hAnsi="XO Thames"/>
          <w:w w:val="95"/>
          <w:sz w:val="28"/>
          <w:szCs w:val="28"/>
        </w:rPr>
        <w:t>2024-2025</w:t>
      </w:r>
      <w:r>
        <w:rPr>
          <w:rFonts w:ascii="XO Thames" w:hAnsi="XO Thames"/>
          <w:w w:val="95"/>
          <w:sz w:val="28"/>
          <w:szCs w:val="28"/>
        </w:rPr>
        <w:t xml:space="preserve"> учебном году</w:t>
      </w:r>
      <w:r>
        <w:rPr>
          <w:rFonts w:ascii="XO Thames" w:hAnsi="XO Thames"/>
          <w:spacing w:val="1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(Новое</w:t>
      </w:r>
      <w:r>
        <w:rPr>
          <w:rFonts w:ascii="XO Thames" w:hAnsi="XO Thames"/>
          <w:spacing w:val="35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здание,</w:t>
      </w:r>
      <w:r>
        <w:rPr>
          <w:rFonts w:ascii="XO Thames" w:hAnsi="XO Thames"/>
          <w:spacing w:val="34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расположенное</w:t>
      </w:r>
      <w:r>
        <w:rPr>
          <w:rFonts w:ascii="XO Thames" w:hAnsi="XO Thames"/>
          <w:spacing w:val="59"/>
          <w:w w:val="95"/>
          <w:sz w:val="28"/>
          <w:szCs w:val="28"/>
        </w:rPr>
        <w:t xml:space="preserve"> </w:t>
      </w:r>
      <w:r>
        <w:rPr>
          <w:rFonts w:ascii="XO Thames" w:hAnsi="XO Thames"/>
          <w:color w:val="0C0C0C"/>
          <w:w w:val="95"/>
          <w:sz w:val="28"/>
          <w:szCs w:val="28"/>
        </w:rPr>
        <w:t>по</w:t>
      </w:r>
      <w:r>
        <w:rPr>
          <w:rFonts w:ascii="XO Thames" w:hAnsi="XO Thames"/>
          <w:color w:val="0C0C0C"/>
          <w:spacing w:val="26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адресу</w:t>
      </w:r>
      <w:r>
        <w:rPr>
          <w:rFonts w:ascii="XO Thames" w:hAnsi="XO Thames"/>
          <w:spacing w:val="43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п.</w:t>
      </w:r>
      <w:r>
        <w:rPr>
          <w:rFonts w:ascii="XO Thames" w:hAnsi="XO Thames"/>
          <w:spacing w:val="18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Билимбай,</w:t>
      </w:r>
      <w:r>
        <w:rPr>
          <w:rFonts w:ascii="XO Thames" w:hAnsi="XO Thames"/>
          <w:spacing w:val="45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Ул.</w:t>
      </w:r>
      <w:r>
        <w:rPr>
          <w:rFonts w:ascii="XO Thames" w:hAnsi="XO Thames"/>
          <w:spacing w:val="20"/>
          <w:w w:val="95"/>
          <w:sz w:val="28"/>
          <w:szCs w:val="28"/>
        </w:rPr>
        <w:t xml:space="preserve"> </w:t>
      </w:r>
      <w:proofErr w:type="spellStart"/>
      <w:r>
        <w:rPr>
          <w:rFonts w:ascii="XO Thames" w:hAnsi="XO Thames"/>
          <w:spacing w:val="20"/>
          <w:w w:val="95"/>
          <w:sz w:val="28"/>
          <w:szCs w:val="28"/>
        </w:rPr>
        <w:t>Бахчиванджи</w:t>
      </w:r>
      <w:proofErr w:type="spellEnd"/>
      <w:r>
        <w:rPr>
          <w:rFonts w:ascii="XO Thames" w:hAnsi="XO Thames"/>
          <w:w w:val="95"/>
          <w:sz w:val="28"/>
          <w:szCs w:val="28"/>
        </w:rPr>
        <w:t>,</w:t>
      </w:r>
      <w:r>
        <w:rPr>
          <w:rFonts w:ascii="XO Thames" w:hAnsi="XO Thames"/>
          <w:spacing w:val="3"/>
          <w:w w:val="95"/>
          <w:sz w:val="28"/>
          <w:szCs w:val="28"/>
        </w:rPr>
        <w:t xml:space="preserve"> </w:t>
      </w:r>
      <w:r>
        <w:rPr>
          <w:rFonts w:ascii="XO Thames" w:hAnsi="XO Thames"/>
          <w:w w:val="95"/>
          <w:sz w:val="28"/>
          <w:szCs w:val="28"/>
        </w:rPr>
        <w:t>д.2)</w:t>
      </w:r>
    </w:p>
    <w:p w:rsidR="00CB38CA" w:rsidRDefault="00CB38CA">
      <w:pPr>
        <w:pStyle w:val="a4"/>
        <w:rPr>
          <w:sz w:val="20"/>
        </w:rPr>
      </w:pPr>
    </w:p>
    <w:p w:rsidR="00CB38CA" w:rsidRDefault="00CB38CA">
      <w:pPr>
        <w:pStyle w:val="a4"/>
        <w:rPr>
          <w:sz w:val="20"/>
        </w:rPr>
      </w:pPr>
    </w:p>
    <w:p w:rsidR="00CB38CA" w:rsidRDefault="00CB38CA">
      <w:pPr>
        <w:pStyle w:val="a4"/>
        <w:rPr>
          <w:sz w:val="20"/>
        </w:rPr>
      </w:pPr>
    </w:p>
    <w:p w:rsidR="00CB38CA" w:rsidRDefault="00CB38CA">
      <w:pPr>
        <w:pStyle w:val="a4"/>
        <w:rPr>
          <w:sz w:val="19"/>
        </w:rPr>
      </w:pPr>
    </w:p>
    <w:tbl>
      <w:tblPr>
        <w:tblStyle w:val="TableNormal"/>
        <w:tblW w:w="8450" w:type="dxa"/>
        <w:tblInd w:w="66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738"/>
        <w:gridCol w:w="1985"/>
        <w:gridCol w:w="4727"/>
      </w:tblGrid>
      <w:tr w:rsidR="00CB38CA">
        <w:trPr>
          <w:trHeight w:val="642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spacing w:line="270" w:lineRule="exact"/>
              <w:ind w:left="212" w:right="192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Перемена</w:t>
            </w:r>
          </w:p>
        </w:tc>
        <w:tc>
          <w:tcPr>
            <w:tcW w:w="1985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spacing w:before="4" w:line="240" w:lineRule="auto"/>
              <w:ind w:left="663"/>
              <w:rPr>
                <w:rFonts w:ascii="XO Thames" w:hAnsi="XO Thames"/>
                <w:sz w:val="28"/>
                <w:szCs w:val="28"/>
              </w:rPr>
            </w:pPr>
            <w:proofErr w:type="spellStart"/>
            <w:r>
              <w:rPr>
                <w:rFonts w:ascii="XO Thames" w:hAnsi="XO Thames"/>
                <w:sz w:val="28"/>
                <w:szCs w:val="28"/>
              </w:rPr>
              <w:t>Bpe</w:t>
            </w:r>
            <w:proofErr w:type="gramStart"/>
            <w:r>
              <w:rPr>
                <w:rFonts w:ascii="XO Thames" w:hAnsi="XO Thames"/>
                <w:sz w:val="28"/>
                <w:szCs w:val="28"/>
              </w:rPr>
              <w:t>мя</w:t>
            </w:r>
            <w:proofErr w:type="spellEnd"/>
            <w:proofErr w:type="gramEnd"/>
          </w:p>
        </w:tc>
        <w:tc>
          <w:tcPr>
            <w:tcW w:w="4727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spacing w:line="289" w:lineRule="exact"/>
              <w:ind w:right="180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color w:val="0F0F0F"/>
                <w:sz w:val="28"/>
                <w:szCs w:val="28"/>
              </w:rPr>
              <w:t>Класс</w:t>
            </w:r>
          </w:p>
        </w:tc>
      </w:tr>
      <w:tr w:rsidR="00CB38CA">
        <w:trPr>
          <w:trHeight w:val="484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spacing w:line="240" w:lineRule="auto"/>
              <w:ind w:left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spacing w:before="165" w:line="240" w:lineRule="auto"/>
              <w:ind w:left="415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w w:val="80"/>
                <w:sz w:val="28"/>
                <w:szCs w:val="28"/>
              </w:rPr>
              <w:t>09.30</w:t>
            </w:r>
            <w:r>
              <w:rPr>
                <w:rFonts w:ascii="XO Thames" w:hAnsi="XO Thames"/>
                <w:color w:val="000000"/>
                <w:spacing w:val="33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color w:val="000000"/>
                <w:w w:val="80"/>
                <w:sz w:val="28"/>
                <w:szCs w:val="28"/>
              </w:rPr>
              <w:t>—</w:t>
            </w:r>
            <w:r>
              <w:rPr>
                <w:rFonts w:ascii="XO Thames" w:hAnsi="XO Thames"/>
                <w:color w:val="000000"/>
                <w:spacing w:val="8"/>
                <w:w w:val="80"/>
                <w:sz w:val="28"/>
                <w:szCs w:val="28"/>
              </w:rPr>
              <w:t xml:space="preserve"> 09.40</w:t>
            </w:r>
          </w:p>
        </w:tc>
        <w:tc>
          <w:tcPr>
            <w:tcW w:w="4727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CB38CA">
            <w:pPr>
              <w:pStyle w:val="TableParagraph"/>
              <w:spacing w:line="240" w:lineRule="auto"/>
              <w:ind w:left="0"/>
              <w:rPr>
                <w:rFonts w:ascii="XO Thames" w:hAnsi="XO Thames"/>
                <w:sz w:val="28"/>
                <w:szCs w:val="28"/>
              </w:rPr>
            </w:pPr>
          </w:p>
        </w:tc>
      </w:tr>
      <w:tr w:rsidR="00CB38CA">
        <w:trPr>
          <w:trHeight w:val="474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spacing w:line="258" w:lineRule="exact"/>
              <w:ind w:left="54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color w:val="11000C"/>
                <w:w w:val="91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spacing w:line="258" w:lineRule="exact"/>
              <w:ind w:left="415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w w:val="85"/>
                <w:sz w:val="28"/>
                <w:szCs w:val="28"/>
              </w:rPr>
              <w:t>10.20</w:t>
            </w:r>
            <w:r>
              <w:rPr>
                <w:rFonts w:ascii="XO Thames" w:hAnsi="XO Thames"/>
                <w:color w:val="000000"/>
                <w:spacing w:val="-1"/>
                <w:w w:val="85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color w:val="000000"/>
                <w:w w:val="85"/>
                <w:sz w:val="28"/>
                <w:szCs w:val="28"/>
              </w:rPr>
              <w:t>—</w:t>
            </w:r>
            <w:r>
              <w:rPr>
                <w:rFonts w:ascii="XO Thames" w:hAnsi="XO Thames"/>
                <w:color w:val="000000"/>
                <w:spacing w:val="-3"/>
                <w:w w:val="85"/>
                <w:sz w:val="28"/>
                <w:szCs w:val="28"/>
              </w:rPr>
              <w:t xml:space="preserve"> 10.4</w:t>
            </w:r>
            <w:r>
              <w:rPr>
                <w:rFonts w:ascii="XO Thames" w:hAnsi="XO Thames"/>
                <w:color w:val="000000"/>
                <w:w w:val="85"/>
                <w:sz w:val="28"/>
                <w:szCs w:val="28"/>
              </w:rPr>
              <w:t>0</w:t>
            </w:r>
          </w:p>
        </w:tc>
        <w:tc>
          <w:tcPr>
            <w:tcW w:w="4727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spacing w:line="258" w:lineRule="exact"/>
              <w:ind w:right="188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pacing w:val="-1"/>
                <w:w w:val="95"/>
                <w:sz w:val="28"/>
                <w:szCs w:val="28"/>
              </w:rPr>
              <w:t>1-4</w:t>
            </w:r>
            <w:r>
              <w:rPr>
                <w:rFonts w:ascii="XO Thames" w:hAnsi="XO Thames"/>
                <w:w w:val="95"/>
                <w:sz w:val="28"/>
                <w:szCs w:val="28"/>
              </w:rPr>
              <w:t>-е</w:t>
            </w:r>
            <w:r>
              <w:rPr>
                <w:rFonts w:ascii="XO Thames" w:hAnsi="XO Thames"/>
                <w:spacing w:val="-12"/>
                <w:w w:val="95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5"/>
                <w:sz w:val="28"/>
                <w:szCs w:val="28"/>
              </w:rPr>
              <w:t>классы</w:t>
            </w:r>
          </w:p>
        </w:tc>
      </w:tr>
      <w:tr w:rsidR="00CB38CA">
        <w:trPr>
          <w:trHeight w:val="474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ind w:left="38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color w:val="00001C"/>
                <w:w w:val="86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ind w:left="356"/>
              <w:rPr>
                <w:rFonts w:ascii="XO Thames" w:hAnsi="XO Thames"/>
                <w:color w:val="000000"/>
                <w:sz w:val="28"/>
                <w:szCs w:val="28"/>
              </w:rPr>
            </w:pPr>
            <w:r>
              <w:rPr>
                <w:rFonts w:ascii="XO Thames" w:hAnsi="XO Thames"/>
                <w:color w:val="000000"/>
                <w:w w:val="80"/>
                <w:sz w:val="28"/>
                <w:szCs w:val="28"/>
              </w:rPr>
              <w:t>11.20</w:t>
            </w:r>
            <w:r>
              <w:rPr>
                <w:rFonts w:ascii="XO Thames" w:hAnsi="XO Thames"/>
                <w:color w:val="000000"/>
                <w:spacing w:val="29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color w:val="000000"/>
                <w:w w:val="80"/>
                <w:sz w:val="28"/>
                <w:szCs w:val="28"/>
              </w:rPr>
              <w:t>—</w:t>
            </w:r>
            <w:r>
              <w:rPr>
                <w:rFonts w:ascii="XO Thames" w:hAnsi="XO Thames"/>
                <w:color w:val="000000"/>
                <w:spacing w:val="11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color w:val="000000"/>
                <w:w w:val="80"/>
                <w:sz w:val="28"/>
                <w:szCs w:val="28"/>
              </w:rPr>
              <w:t>11.40</w:t>
            </w:r>
          </w:p>
        </w:tc>
        <w:tc>
          <w:tcPr>
            <w:tcW w:w="4727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ind w:right="188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pacing w:val="-1"/>
                <w:w w:val="95"/>
                <w:sz w:val="28"/>
                <w:szCs w:val="28"/>
              </w:rPr>
              <w:t>5-7-е</w:t>
            </w:r>
            <w:r>
              <w:rPr>
                <w:rFonts w:ascii="XO Thames" w:hAnsi="XO Thames"/>
                <w:spacing w:val="-10"/>
                <w:w w:val="95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spacing w:val="-1"/>
                <w:w w:val="95"/>
                <w:sz w:val="28"/>
                <w:szCs w:val="28"/>
              </w:rPr>
              <w:t>классы</w:t>
            </w:r>
          </w:p>
        </w:tc>
      </w:tr>
      <w:tr w:rsidR="00CB38CA">
        <w:trPr>
          <w:trHeight w:val="469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ind w:left="34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88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ind w:left="346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80"/>
                <w:sz w:val="28"/>
                <w:szCs w:val="28"/>
              </w:rPr>
              <w:t>12.20</w:t>
            </w:r>
            <w:r>
              <w:rPr>
                <w:rFonts w:ascii="XO Thames" w:hAnsi="XO Thames"/>
                <w:spacing w:val="38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color w:val="000C3F"/>
                <w:w w:val="80"/>
                <w:sz w:val="28"/>
                <w:szCs w:val="28"/>
              </w:rPr>
              <w:t>—</w:t>
            </w:r>
            <w:r>
              <w:rPr>
                <w:rFonts w:ascii="XO Thames" w:hAnsi="XO Thames"/>
                <w:color w:val="000C3F"/>
                <w:spacing w:val="5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80"/>
                <w:sz w:val="28"/>
                <w:szCs w:val="28"/>
              </w:rPr>
              <w:t>12.40</w:t>
            </w:r>
          </w:p>
        </w:tc>
        <w:tc>
          <w:tcPr>
            <w:tcW w:w="4727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ind w:right="190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pacing w:val="-1"/>
                <w:w w:val="95"/>
                <w:sz w:val="28"/>
                <w:szCs w:val="28"/>
              </w:rPr>
              <w:t>8-11</w:t>
            </w:r>
            <w:r>
              <w:rPr>
                <w:rFonts w:ascii="XO Thames" w:hAnsi="XO Thames"/>
                <w:spacing w:val="-10"/>
                <w:w w:val="95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spacing w:val="-1"/>
                <w:w w:val="95"/>
                <w:sz w:val="28"/>
                <w:szCs w:val="28"/>
              </w:rPr>
              <w:t>классы</w:t>
            </w:r>
          </w:p>
        </w:tc>
      </w:tr>
      <w:tr w:rsidR="00CB38CA">
        <w:trPr>
          <w:trHeight w:val="474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spacing w:line="258" w:lineRule="exact"/>
              <w:ind w:left="25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color w:val="000011"/>
                <w:w w:val="94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spacing w:line="258" w:lineRule="exact"/>
              <w:ind w:left="394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90"/>
                <w:sz w:val="28"/>
                <w:szCs w:val="28"/>
              </w:rPr>
              <w:t>13.20-</w:t>
            </w:r>
            <w:r>
              <w:rPr>
                <w:rFonts w:ascii="XO Thames" w:hAnsi="XO Thames"/>
                <w:spacing w:val="17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13.40</w:t>
            </w:r>
          </w:p>
        </w:tc>
        <w:tc>
          <w:tcPr>
            <w:tcW w:w="4727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spacing w:line="258" w:lineRule="exact"/>
              <w:ind w:right="202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90"/>
                <w:sz w:val="28"/>
                <w:szCs w:val="28"/>
              </w:rPr>
              <w:t>Обучающиеся</w:t>
            </w:r>
            <w:r>
              <w:rPr>
                <w:rFonts w:ascii="XO Thames" w:hAnsi="XO Thames"/>
                <w:spacing w:val="29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с</w:t>
            </w:r>
            <w:r>
              <w:rPr>
                <w:rFonts w:ascii="XO Thames" w:hAnsi="XO Thames"/>
                <w:spacing w:val="11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OB3</w:t>
            </w:r>
            <w:r>
              <w:rPr>
                <w:rFonts w:ascii="XO Thames" w:hAnsi="XO Thames"/>
                <w:spacing w:val="3"/>
                <w:w w:val="9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XO Thames" w:hAnsi="XO Thames"/>
                <w:w w:val="90"/>
                <w:sz w:val="28"/>
                <w:szCs w:val="28"/>
              </w:rPr>
              <w:t>(</w:t>
            </w:r>
            <w:r>
              <w:rPr>
                <w:rFonts w:ascii="XO Thames" w:hAnsi="XO Thames"/>
                <w:spacing w:val="10"/>
                <w:w w:val="90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XO Thames" w:hAnsi="XO Thames"/>
                <w:w w:val="90"/>
                <w:sz w:val="28"/>
                <w:szCs w:val="28"/>
              </w:rPr>
              <w:t>1-4-e</w:t>
            </w:r>
            <w:r>
              <w:rPr>
                <w:rFonts w:ascii="XO Thames" w:hAnsi="XO Thames"/>
                <w:spacing w:val="15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классы)</w:t>
            </w:r>
          </w:p>
        </w:tc>
      </w:tr>
      <w:tr w:rsidR="00CB38CA">
        <w:trPr>
          <w:trHeight w:val="474"/>
        </w:trPr>
        <w:tc>
          <w:tcPr>
            <w:tcW w:w="1738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ind w:left="48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95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ind w:left="356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80"/>
                <w:sz w:val="28"/>
                <w:szCs w:val="28"/>
              </w:rPr>
              <w:t>14.10</w:t>
            </w:r>
            <w:r>
              <w:rPr>
                <w:rFonts w:ascii="XO Thames" w:hAnsi="XO Thames"/>
                <w:spacing w:val="35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color w:val="B8B8B8"/>
                <w:w w:val="80"/>
                <w:sz w:val="28"/>
                <w:szCs w:val="28"/>
              </w:rPr>
              <w:t>—</w:t>
            </w:r>
            <w:r>
              <w:rPr>
                <w:rFonts w:ascii="XO Thames" w:hAnsi="XO Thames"/>
                <w:color w:val="B8B8B8"/>
                <w:spacing w:val="11"/>
                <w:w w:val="8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80"/>
                <w:sz w:val="28"/>
                <w:szCs w:val="28"/>
              </w:rPr>
              <w:t>14.20</w:t>
            </w:r>
          </w:p>
        </w:tc>
        <w:tc>
          <w:tcPr>
            <w:tcW w:w="4727" w:type="dxa"/>
            <w:tcBorders>
              <w:top w:val="single" w:sz="6" w:space="0" w:color="18233B"/>
              <w:left w:val="single" w:sz="6" w:space="0" w:color="18233B"/>
              <w:bottom w:val="single" w:sz="6" w:space="0" w:color="18233B"/>
              <w:right w:val="single" w:sz="6" w:space="0" w:color="18233B"/>
            </w:tcBorders>
          </w:tcPr>
          <w:p w:rsidR="00CB38CA" w:rsidRDefault="001C7DE4">
            <w:pPr>
              <w:pStyle w:val="TableParagraph"/>
              <w:ind w:right="192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w w:val="90"/>
                <w:sz w:val="28"/>
                <w:szCs w:val="28"/>
              </w:rPr>
              <w:t>Обучающиеся</w:t>
            </w:r>
            <w:r>
              <w:rPr>
                <w:rFonts w:ascii="XO Thames" w:hAnsi="XO Thames"/>
                <w:spacing w:val="29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color w:val="001100"/>
                <w:w w:val="90"/>
                <w:sz w:val="28"/>
                <w:szCs w:val="28"/>
              </w:rPr>
              <w:t>с</w:t>
            </w:r>
            <w:r>
              <w:rPr>
                <w:rFonts w:ascii="XO Thames" w:hAnsi="XO Thames"/>
                <w:color w:val="001100"/>
                <w:spacing w:val="10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OB3</w:t>
            </w:r>
            <w:r>
              <w:rPr>
                <w:rFonts w:ascii="XO Thames" w:hAnsi="XO Thames"/>
                <w:spacing w:val="3"/>
                <w:w w:val="90"/>
                <w:sz w:val="28"/>
                <w:szCs w:val="28"/>
              </w:rPr>
              <w:t xml:space="preserve"> </w:t>
            </w:r>
            <w:r w:rsidR="008A53B2">
              <w:rPr>
                <w:rFonts w:ascii="XO Thames" w:hAnsi="XO Thames"/>
                <w:w w:val="90"/>
                <w:sz w:val="28"/>
                <w:szCs w:val="28"/>
              </w:rPr>
              <w:t>(5-1</w:t>
            </w:r>
            <w:bookmarkStart w:id="0" w:name="_GoBack"/>
            <w:bookmarkEnd w:id="0"/>
            <w:r w:rsidR="008A53B2">
              <w:rPr>
                <w:rFonts w:ascii="XO Thames" w:hAnsi="XO Thames"/>
                <w:w w:val="90"/>
                <w:sz w:val="28"/>
                <w:szCs w:val="28"/>
              </w:rPr>
              <w:t>1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-e</w:t>
            </w:r>
            <w:r>
              <w:rPr>
                <w:rFonts w:ascii="XO Thames" w:hAnsi="XO Thames"/>
                <w:spacing w:val="19"/>
                <w:w w:val="90"/>
                <w:sz w:val="28"/>
                <w:szCs w:val="28"/>
              </w:rPr>
              <w:t xml:space="preserve"> </w:t>
            </w:r>
            <w:r>
              <w:rPr>
                <w:rFonts w:ascii="XO Thames" w:hAnsi="XO Thames"/>
                <w:w w:val="90"/>
                <w:sz w:val="28"/>
                <w:szCs w:val="28"/>
              </w:rPr>
              <w:t>классы)</w:t>
            </w:r>
          </w:p>
        </w:tc>
      </w:tr>
    </w:tbl>
    <w:p w:rsidR="001C7DE4" w:rsidRDefault="001C7DE4"/>
    <w:sectPr w:rsidR="001C7DE4">
      <w:pgSz w:w="12240" w:h="15840"/>
      <w:pgMar w:top="1120" w:right="900" w:bottom="280" w:left="17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</w:compat>
  <w:rsids>
    <w:rsidRoot w:val="00CB38CA"/>
    <w:rsid w:val="001C7DE4"/>
    <w:rsid w:val="004E6A64"/>
    <w:rsid w:val="008A53B2"/>
    <w:rsid w:val="00CB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6"/>
      <w:szCs w:val="26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203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6"/>
      <w:szCs w:val="26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203"/>
      <w:jc w:val="center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 названия</dc:title>
  <dc:subject/>
  <dc:creator>Пользователь</dc:creator>
  <dc:description/>
  <cp:lastModifiedBy>Алексей</cp:lastModifiedBy>
  <cp:revision>6</cp:revision>
  <dcterms:created xsi:type="dcterms:W3CDTF">2023-11-21T10:58:00Z</dcterms:created>
  <dcterms:modified xsi:type="dcterms:W3CDTF">2024-09-21T11:14:00Z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2023-11-21T00:00:00Z</vt:filetime>
  </property>
</Properties>
</file>