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F0" w:rsidRPr="004B32F0" w:rsidRDefault="004B32F0" w:rsidP="004B32F0">
      <w:pPr>
        <w:jc w:val="center"/>
        <w:rPr>
          <w:b/>
          <w:sz w:val="24"/>
          <w:szCs w:val="24"/>
        </w:rPr>
      </w:pPr>
      <w:r w:rsidRPr="004B32F0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4B32F0" w:rsidRPr="004B32F0" w:rsidRDefault="004B32F0" w:rsidP="004B32F0">
      <w:pPr>
        <w:jc w:val="center"/>
        <w:rPr>
          <w:b/>
          <w:sz w:val="24"/>
          <w:szCs w:val="24"/>
        </w:rPr>
      </w:pPr>
      <w:r w:rsidRPr="004B32F0">
        <w:rPr>
          <w:b/>
          <w:sz w:val="24"/>
          <w:szCs w:val="24"/>
        </w:rPr>
        <w:t>«Средняя общеобразовательная школа № 22»</w:t>
      </w:r>
    </w:p>
    <w:p w:rsidR="004B32F0" w:rsidRPr="004B32F0" w:rsidRDefault="004B32F0" w:rsidP="004B32F0">
      <w:pPr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490"/>
        <w:gridCol w:w="2490"/>
        <w:gridCol w:w="2491"/>
        <w:gridCol w:w="2491"/>
      </w:tblGrid>
      <w:tr w:rsidR="004B32F0" w:rsidRPr="004B32F0" w:rsidTr="00B356B3">
        <w:tc>
          <w:tcPr>
            <w:tcW w:w="2490" w:type="dxa"/>
          </w:tcPr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Рассмотрено на заседании Педагогического совета школы</w:t>
            </w:r>
          </w:p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Протокол № 8 от 15.06.2020 г.</w:t>
            </w:r>
          </w:p>
        </w:tc>
        <w:tc>
          <w:tcPr>
            <w:tcW w:w="2490" w:type="dxa"/>
          </w:tcPr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Рассмотрено на заседании совета родителей (законных представителей)</w:t>
            </w:r>
          </w:p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Протокол № 2 от 25.06.2020 г.</w:t>
            </w:r>
          </w:p>
        </w:tc>
        <w:tc>
          <w:tcPr>
            <w:tcW w:w="2491" w:type="dxa"/>
          </w:tcPr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 xml:space="preserve">Рассмотрено на заседании совета </w:t>
            </w:r>
            <w:proofErr w:type="gramStart"/>
            <w:r w:rsidRPr="004B32F0">
              <w:rPr>
                <w:sz w:val="24"/>
                <w:szCs w:val="24"/>
              </w:rPr>
              <w:t>обучающихся</w:t>
            </w:r>
            <w:proofErr w:type="gramEnd"/>
            <w:r w:rsidRPr="004B32F0">
              <w:rPr>
                <w:sz w:val="24"/>
                <w:szCs w:val="24"/>
              </w:rPr>
              <w:t xml:space="preserve"> школы</w:t>
            </w:r>
          </w:p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Протокол № 5 от 15.05.2020 г.</w:t>
            </w:r>
          </w:p>
        </w:tc>
        <w:tc>
          <w:tcPr>
            <w:tcW w:w="2491" w:type="dxa"/>
          </w:tcPr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 xml:space="preserve">Утверждено приказом директора школы </w:t>
            </w:r>
          </w:p>
          <w:p w:rsidR="004B32F0" w:rsidRPr="004B32F0" w:rsidRDefault="004B32F0" w:rsidP="004B32F0">
            <w:pPr>
              <w:rPr>
                <w:sz w:val="24"/>
                <w:szCs w:val="24"/>
              </w:rPr>
            </w:pPr>
            <w:r w:rsidRPr="004B32F0">
              <w:rPr>
                <w:sz w:val="24"/>
                <w:szCs w:val="24"/>
              </w:rPr>
              <w:t>от 15.07.2020  № 324</w:t>
            </w:r>
          </w:p>
        </w:tc>
      </w:tr>
    </w:tbl>
    <w:p w:rsidR="004B32F0" w:rsidRPr="004B32F0" w:rsidRDefault="004B32F0" w:rsidP="004B32F0">
      <w:pPr>
        <w:pStyle w:val="a3"/>
        <w:ind w:left="0"/>
        <w:jc w:val="center"/>
        <w:rPr>
          <w:b/>
          <w:sz w:val="24"/>
          <w:szCs w:val="24"/>
        </w:rPr>
      </w:pPr>
    </w:p>
    <w:p w:rsidR="00F82DF6" w:rsidRPr="004B32F0" w:rsidRDefault="00F82DF6" w:rsidP="004B32F0">
      <w:pPr>
        <w:spacing w:line="252" w:lineRule="exact"/>
        <w:jc w:val="center"/>
        <w:rPr>
          <w:b/>
          <w:sz w:val="24"/>
          <w:szCs w:val="24"/>
        </w:rPr>
      </w:pPr>
      <w:r w:rsidRPr="004B32F0">
        <w:rPr>
          <w:b/>
          <w:sz w:val="24"/>
          <w:szCs w:val="24"/>
        </w:rPr>
        <w:t>П</w:t>
      </w:r>
      <w:r w:rsidR="004B32F0" w:rsidRPr="004B32F0">
        <w:rPr>
          <w:b/>
          <w:sz w:val="24"/>
          <w:szCs w:val="24"/>
        </w:rPr>
        <w:t>оложение</w:t>
      </w:r>
    </w:p>
    <w:p w:rsidR="00F82DF6" w:rsidRPr="004B32F0" w:rsidRDefault="00F82DF6" w:rsidP="004B32F0">
      <w:pPr>
        <w:spacing w:line="252" w:lineRule="exact"/>
        <w:jc w:val="center"/>
        <w:rPr>
          <w:b/>
          <w:sz w:val="24"/>
          <w:szCs w:val="24"/>
        </w:rPr>
      </w:pPr>
      <w:r w:rsidRPr="004B32F0">
        <w:rPr>
          <w:b/>
          <w:sz w:val="24"/>
          <w:szCs w:val="24"/>
        </w:rPr>
        <w:t>о школьной библиотеке</w:t>
      </w:r>
    </w:p>
    <w:p w:rsidR="00F82DF6" w:rsidRPr="004B32F0" w:rsidRDefault="00F82DF6" w:rsidP="004B32F0">
      <w:pPr>
        <w:pStyle w:val="a3"/>
        <w:ind w:left="0"/>
        <w:rPr>
          <w:sz w:val="24"/>
          <w:szCs w:val="24"/>
        </w:rPr>
      </w:pPr>
    </w:p>
    <w:p w:rsidR="00F82DF6" w:rsidRPr="004B32F0" w:rsidRDefault="00F82DF6" w:rsidP="004B32F0">
      <w:pPr>
        <w:spacing w:line="250" w:lineRule="exact"/>
        <w:jc w:val="center"/>
        <w:rPr>
          <w:b/>
          <w:sz w:val="24"/>
          <w:szCs w:val="24"/>
        </w:rPr>
      </w:pPr>
      <w:r w:rsidRPr="004B32F0">
        <w:rPr>
          <w:b/>
          <w:sz w:val="24"/>
          <w:szCs w:val="24"/>
        </w:rPr>
        <w:t>1. Общие положения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1.1. Настоящее положение разработано в соответствии с Гражданским кодексом РФ, Федеральным законом от 29.12.2012 г. № 273-ФЗ «Об образовании в Российской Федерации», Федеральным законом от 29.12.1994 г. № 78-ФЗ «О библиотечном деле»,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Федеральным законом от 25.07.2002 г. № 114-ФЗ «О противодействии экстремистской деятельности»,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Федеральным законом от 29.12.2010 г. № 436-ФЗ «О защите детей от информации, причиняющий вред их здоровью и развитию»,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Федеральным законом от 24 июля 1998 г № 124-ФЗ «Об основных гарантиях прав ребенка в Российской федерации»,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в соответствии с уставом МАОУ «СОШ № 22»,</w:t>
      </w:r>
    </w:p>
    <w:p w:rsidR="00F82DF6" w:rsidRPr="004B32F0" w:rsidRDefault="00F82DF6" w:rsidP="004B32F0">
      <w:pPr>
        <w:pStyle w:val="a3"/>
        <w:ind w:left="0"/>
        <w:rPr>
          <w:sz w:val="24"/>
          <w:szCs w:val="24"/>
        </w:rPr>
      </w:pPr>
      <w:r w:rsidRPr="004B32F0">
        <w:rPr>
          <w:sz w:val="24"/>
          <w:szCs w:val="24"/>
        </w:rPr>
        <w:t xml:space="preserve">в соответствии с требованиями ФГОС, </w:t>
      </w:r>
      <w:proofErr w:type="spellStart"/>
      <w:r w:rsidRPr="004B32F0">
        <w:rPr>
          <w:sz w:val="24"/>
          <w:szCs w:val="24"/>
        </w:rPr>
        <w:t>СанПин</w:t>
      </w:r>
      <w:proofErr w:type="spellEnd"/>
      <w:r w:rsidRPr="004B32F0">
        <w:rPr>
          <w:sz w:val="24"/>
          <w:szCs w:val="24"/>
        </w:rPr>
        <w:t xml:space="preserve"> 2.4.2.282-10.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1.2.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1.3. 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1.4. Библиотека доступна и бесплатна для читателей: учащихся, учителей и других работников школы, удовлетворяет запросы родителей (законных представителей) обучающихся на литературу и информацию по педагогике и образованию с учетом имеющихся возможностей.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1.5. В соответствии с </w:t>
      </w:r>
      <w:hyperlink r:id="rId7">
        <w:r w:rsidRPr="004B32F0">
          <w:rPr>
            <w:sz w:val="24"/>
            <w:szCs w:val="24"/>
          </w:rPr>
          <w:t>федеральным законом</w:t>
        </w:r>
      </w:hyperlink>
      <w:r w:rsidRPr="004B32F0">
        <w:rPr>
          <w:sz w:val="24"/>
          <w:szCs w:val="24"/>
        </w:rPr>
        <w:t xml:space="preserve"> от 25.07.2002 г. № 114-ФЗ «О противодействии экстремистской деятельности» в школьной библиотеке запрещено распространение, производство, хранение и использование литературы экстремисткой направленности.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1.6. </w:t>
      </w:r>
      <w:proofErr w:type="gramStart"/>
      <w:r w:rsidRPr="004B32F0">
        <w:rPr>
          <w:sz w:val="24"/>
          <w:szCs w:val="24"/>
        </w:rPr>
        <w:t>Закон определяет экстремистские материалы как предназначенные для обнародования документы,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</w:t>
      </w:r>
      <w:proofErr w:type="gramEnd"/>
      <w:r w:rsidRPr="004B32F0">
        <w:rPr>
          <w:sz w:val="24"/>
          <w:szCs w:val="24"/>
        </w:rPr>
        <w:t xml:space="preserve"> частичное уничтожение какой-либо этнической, социальной, расовой, национальной или религиозной группы. При этом к экстремистской деятельности закон </w:t>
      </w:r>
      <w:r w:rsidRPr="004B32F0">
        <w:rPr>
          <w:sz w:val="24"/>
          <w:szCs w:val="24"/>
        </w:rPr>
        <w:lastRenderedPageBreak/>
        <w:t>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1.7. Порядок доступа к библиотечным фондам и другой библиотечной информации, перечень основных услуг и условия их представления библиотекой определяются в Правилах пользования библиотекой.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1.8. Настоящее Положение определяет уровень базисных требований к библиотеке МАОУ «СОШ № 22»</w:t>
      </w:r>
    </w:p>
    <w:p w:rsidR="00F82DF6" w:rsidRPr="004B32F0" w:rsidRDefault="00F82DF6" w:rsidP="004B32F0">
      <w:pPr>
        <w:pStyle w:val="a3"/>
        <w:ind w:left="0"/>
        <w:jc w:val="both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>Основные задачи</w:t>
      </w:r>
    </w:p>
    <w:p w:rsidR="00FF7FAE" w:rsidRPr="004B32F0" w:rsidRDefault="006658A6" w:rsidP="004B32F0">
      <w:pPr>
        <w:pStyle w:val="a4"/>
        <w:numPr>
          <w:ilvl w:val="1"/>
          <w:numId w:val="7"/>
        </w:numPr>
        <w:tabs>
          <w:tab w:val="left" w:pos="60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 меры, направленные на предупреждение экстремисткой деятельности. Распространение среди читателей библиотеки информационных материалов, содействующих повышению уровня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нанесовершеннолетних.</w:t>
      </w:r>
    </w:p>
    <w:p w:rsidR="00FF7FAE" w:rsidRPr="004B32F0" w:rsidRDefault="006658A6" w:rsidP="004B32F0">
      <w:pPr>
        <w:pStyle w:val="a4"/>
        <w:numPr>
          <w:ilvl w:val="1"/>
          <w:numId w:val="7"/>
        </w:numPr>
        <w:tabs>
          <w:tab w:val="left" w:pos="655"/>
        </w:tabs>
        <w:ind w:left="0" w:firstLine="0"/>
        <w:jc w:val="both"/>
        <w:rPr>
          <w:sz w:val="24"/>
          <w:szCs w:val="24"/>
        </w:rPr>
      </w:pPr>
      <w:proofErr w:type="gramStart"/>
      <w:r w:rsidRPr="004B32F0">
        <w:rPr>
          <w:sz w:val="24"/>
          <w:szCs w:val="24"/>
        </w:rPr>
        <w:t>Обеспечение участников образовательного процесса (обучающихся, педагогических работников, родителей (законных представителей) обучающихся) доступом к информации, знаниям, идеям, культурным ценностям посредством пользования библиотечно-информационных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иныхносителях.</w:t>
      </w:r>
      <w:proofErr w:type="gramEnd"/>
    </w:p>
    <w:p w:rsidR="00FF7FAE" w:rsidRPr="004B32F0" w:rsidRDefault="006658A6" w:rsidP="004B32F0">
      <w:pPr>
        <w:pStyle w:val="a4"/>
        <w:numPr>
          <w:ilvl w:val="1"/>
          <w:numId w:val="7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оценкеинформации.</w:t>
      </w:r>
    </w:p>
    <w:p w:rsidR="00FF7FAE" w:rsidRDefault="006658A6" w:rsidP="004B32F0">
      <w:pPr>
        <w:pStyle w:val="a4"/>
        <w:numPr>
          <w:ilvl w:val="1"/>
          <w:numId w:val="7"/>
        </w:numPr>
        <w:tabs>
          <w:tab w:val="left" w:pos="603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</w:t>
      </w:r>
      <w:proofErr w:type="spellStart"/>
      <w:r w:rsidRPr="004B32F0">
        <w:rPr>
          <w:sz w:val="24"/>
          <w:szCs w:val="24"/>
        </w:rPr>
        <w:t>комфортнойсреды</w:t>
      </w:r>
      <w:proofErr w:type="spellEnd"/>
      <w:r w:rsidRPr="004B32F0">
        <w:rPr>
          <w:sz w:val="24"/>
          <w:szCs w:val="24"/>
        </w:rPr>
        <w:t>.</w:t>
      </w:r>
    </w:p>
    <w:p w:rsidR="00FF7FAE" w:rsidRPr="004B32F0" w:rsidRDefault="006658A6" w:rsidP="004B32F0">
      <w:pPr>
        <w:pStyle w:val="a4"/>
        <w:numPr>
          <w:ilvl w:val="1"/>
          <w:numId w:val="7"/>
        </w:numPr>
        <w:tabs>
          <w:tab w:val="left" w:pos="49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Защита детей от информации, причиняющей вред их здоровью иразвитию.</w:t>
      </w:r>
    </w:p>
    <w:p w:rsidR="00FF7FAE" w:rsidRPr="004B32F0" w:rsidRDefault="00FF7FAE" w:rsidP="004B32F0">
      <w:pPr>
        <w:pStyle w:val="a3"/>
        <w:ind w:left="0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spacing w:line="250" w:lineRule="exact"/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>Основные функции библиотеки</w:t>
      </w:r>
    </w:p>
    <w:p w:rsidR="00FF7FAE" w:rsidRPr="004B32F0" w:rsidRDefault="006658A6" w:rsidP="004B32F0">
      <w:pPr>
        <w:pStyle w:val="a4"/>
        <w:numPr>
          <w:ilvl w:val="1"/>
          <w:numId w:val="6"/>
        </w:numPr>
        <w:tabs>
          <w:tab w:val="left" w:pos="669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образовательномпроцессе.</w:t>
      </w:r>
    </w:p>
    <w:p w:rsidR="00FF7FAE" w:rsidRPr="004B32F0" w:rsidRDefault="006658A6" w:rsidP="004B32F0">
      <w:pPr>
        <w:pStyle w:val="a4"/>
        <w:numPr>
          <w:ilvl w:val="1"/>
          <w:numId w:val="6"/>
        </w:numPr>
        <w:tabs>
          <w:tab w:val="left" w:pos="69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Формирование фонда библиотечно-информационных ресурсов в соответствии с образовательными программами школы.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</w:t>
      </w:r>
      <w:proofErr w:type="gramStart"/>
      <w:r w:rsidRPr="004B32F0">
        <w:rPr>
          <w:sz w:val="24"/>
          <w:szCs w:val="24"/>
        </w:rPr>
        <w:t>на</w:t>
      </w:r>
      <w:proofErr w:type="gramEnd"/>
      <w:r w:rsidRPr="004B32F0">
        <w:rPr>
          <w:sz w:val="24"/>
          <w:szCs w:val="24"/>
        </w:rPr>
        <w:t xml:space="preserve"> традиционных и нетрадиционныхносителях.</w:t>
      </w:r>
    </w:p>
    <w:p w:rsidR="00FF7FAE" w:rsidRPr="004B32F0" w:rsidRDefault="006658A6" w:rsidP="004B32F0">
      <w:pPr>
        <w:pStyle w:val="a4"/>
        <w:numPr>
          <w:ilvl w:val="1"/>
          <w:numId w:val="6"/>
        </w:numPr>
        <w:tabs>
          <w:tab w:val="left" w:pos="58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Обеспечивает защиту детей от вредной для их здоровья и развития информации. В соответствии с федеральным законом от 29.12.2010г. № 436-ФЗ «О защите детей от информации, причиняющей вред их здоровью и развитию», федеральным законом от 29.07.2013 г. № 135-ФЗ «О внесении изменений в статью 5 федерального закона «О защите детей от информации, причиняющей вред их здоровью и развитию». Библиотекарь выявляет и </w:t>
      </w:r>
      <w:r w:rsidRPr="004B32F0">
        <w:rPr>
          <w:sz w:val="24"/>
          <w:szCs w:val="24"/>
        </w:rPr>
        <w:lastRenderedPageBreak/>
        <w:t xml:space="preserve">исключает из открытого доступа отдела обслуживания </w:t>
      </w:r>
      <w:proofErr w:type="gramStart"/>
      <w:r w:rsidRPr="004B32F0">
        <w:rPr>
          <w:sz w:val="24"/>
          <w:szCs w:val="24"/>
        </w:rPr>
        <w:t>обучающихся</w:t>
      </w:r>
      <w:proofErr w:type="gramEnd"/>
      <w:r w:rsidRPr="004B32F0">
        <w:rPr>
          <w:sz w:val="24"/>
          <w:szCs w:val="24"/>
        </w:rPr>
        <w:t xml:space="preserve"> печатные издания, соответствующие знаку информационной продукции 16+, 18+.</w:t>
      </w:r>
    </w:p>
    <w:p w:rsidR="00FF7FAE" w:rsidRDefault="006658A6" w:rsidP="004B32F0">
      <w:pPr>
        <w:pStyle w:val="a4"/>
        <w:numPr>
          <w:ilvl w:val="1"/>
          <w:numId w:val="6"/>
        </w:numPr>
        <w:tabs>
          <w:tab w:val="left" w:pos="57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При обнаружении запрещенных материалов экстремистского содержания составляется акт с целью недопущения попадания их в фонд открытого доступа. </w:t>
      </w:r>
    </w:p>
    <w:p w:rsidR="00FF7FAE" w:rsidRPr="004B32F0" w:rsidRDefault="006658A6" w:rsidP="004B32F0">
      <w:pPr>
        <w:pStyle w:val="a4"/>
        <w:numPr>
          <w:ilvl w:val="1"/>
          <w:numId w:val="6"/>
        </w:numPr>
        <w:tabs>
          <w:tab w:val="left" w:pos="699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Осуществление дифференцированного библиотечно-информационного обслуживания </w:t>
      </w:r>
      <w:proofErr w:type="gramStart"/>
      <w:r w:rsidRPr="004B32F0">
        <w:rPr>
          <w:sz w:val="24"/>
          <w:szCs w:val="24"/>
        </w:rPr>
        <w:t>обучающихся</w:t>
      </w:r>
      <w:proofErr w:type="gramEnd"/>
      <w:r w:rsidRPr="004B32F0">
        <w:rPr>
          <w:sz w:val="24"/>
          <w:szCs w:val="24"/>
        </w:rPr>
        <w:t>:</w:t>
      </w:r>
    </w:p>
    <w:p w:rsidR="00FF7FAE" w:rsidRPr="004B32F0" w:rsidRDefault="006658A6" w:rsidP="004B32F0">
      <w:pPr>
        <w:pStyle w:val="a4"/>
        <w:numPr>
          <w:ilvl w:val="2"/>
          <w:numId w:val="6"/>
        </w:numPr>
        <w:tabs>
          <w:tab w:val="left" w:pos="82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организует информационно-библиографическое обслуживание обучающихся, педагогов, родителей (законных представителей) обучающихся, консультирование читателей при поиске и выборе книг, обслуживание читателей на абонементе, в читальномзале;</w:t>
      </w:r>
    </w:p>
    <w:p w:rsidR="00FF7FAE" w:rsidRPr="004B32F0" w:rsidRDefault="006658A6" w:rsidP="004B32F0">
      <w:pPr>
        <w:pStyle w:val="a4"/>
        <w:numPr>
          <w:ilvl w:val="2"/>
          <w:numId w:val="6"/>
        </w:numPr>
        <w:tabs>
          <w:tab w:val="left" w:pos="82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 xml:space="preserve">проводит с </w:t>
      </w:r>
      <w:proofErr w:type="gramStart"/>
      <w:r w:rsidRPr="004B32F0">
        <w:rPr>
          <w:sz w:val="24"/>
          <w:szCs w:val="24"/>
        </w:rPr>
        <w:t>обучающимися</w:t>
      </w:r>
      <w:proofErr w:type="gramEnd"/>
      <w:r w:rsidRPr="004B32F0">
        <w:rPr>
          <w:sz w:val="24"/>
          <w:szCs w:val="24"/>
        </w:rPr>
        <w:t xml:space="preserve">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FF7FAE" w:rsidRPr="004B32F0" w:rsidRDefault="006658A6" w:rsidP="004B32F0">
      <w:pPr>
        <w:pStyle w:val="a4"/>
        <w:numPr>
          <w:ilvl w:val="2"/>
          <w:numId w:val="6"/>
        </w:numPr>
        <w:tabs>
          <w:tab w:val="left" w:pos="82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ФГОС, содействует развитию критического мышления;</w:t>
      </w:r>
    </w:p>
    <w:p w:rsidR="00FF7FAE" w:rsidRPr="004B32F0" w:rsidRDefault="006658A6" w:rsidP="004B32F0">
      <w:pPr>
        <w:pStyle w:val="a4"/>
        <w:numPr>
          <w:ilvl w:val="2"/>
          <w:numId w:val="6"/>
        </w:numPr>
        <w:tabs>
          <w:tab w:val="left" w:pos="823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ведет библиотечно-информационное обслуживание с учетом запросовобучающихся;</w:t>
      </w:r>
    </w:p>
    <w:p w:rsidR="00FF7FAE" w:rsidRPr="004B32F0" w:rsidRDefault="006658A6" w:rsidP="004B32F0">
      <w:pPr>
        <w:pStyle w:val="a4"/>
        <w:numPr>
          <w:ilvl w:val="2"/>
          <w:numId w:val="6"/>
        </w:numPr>
        <w:tabs>
          <w:tab w:val="left" w:pos="82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 xml:space="preserve">не допускает </w:t>
      </w:r>
      <w:proofErr w:type="gramStart"/>
      <w:r w:rsidRPr="004B32F0">
        <w:rPr>
          <w:sz w:val="24"/>
          <w:szCs w:val="24"/>
        </w:rPr>
        <w:t>обучающихся</w:t>
      </w:r>
      <w:proofErr w:type="gramEnd"/>
      <w:r w:rsidRPr="004B32F0">
        <w:rPr>
          <w:sz w:val="24"/>
          <w:szCs w:val="24"/>
        </w:rPr>
        <w:t xml:space="preserve"> к Интернет-ресурсам, электронным документам экстремистскогохарактера.</w:t>
      </w:r>
    </w:p>
    <w:p w:rsidR="00FF7FAE" w:rsidRPr="004B32F0" w:rsidRDefault="006658A6" w:rsidP="004B32F0">
      <w:pPr>
        <w:pStyle w:val="a4"/>
        <w:numPr>
          <w:ilvl w:val="1"/>
          <w:numId w:val="5"/>
        </w:numPr>
        <w:tabs>
          <w:tab w:val="left" w:pos="699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Осуществление дифференцированного библиотечно-информационного обслуживания педагогическихработников:</w:t>
      </w:r>
    </w:p>
    <w:p w:rsidR="00FF7FAE" w:rsidRPr="004B32F0" w:rsidRDefault="006658A6" w:rsidP="004B32F0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ind w:left="0" w:firstLine="0"/>
        <w:jc w:val="left"/>
        <w:rPr>
          <w:sz w:val="24"/>
          <w:szCs w:val="24"/>
        </w:rPr>
      </w:pPr>
      <w:r w:rsidRPr="004B32F0">
        <w:rPr>
          <w:sz w:val="24"/>
          <w:szCs w:val="24"/>
        </w:rPr>
        <w:t>удовлетворяет запросы, связанные с обучением, воспитанием и здоровьемдетей;</w:t>
      </w:r>
    </w:p>
    <w:p w:rsidR="00FF7FAE" w:rsidRPr="004B32F0" w:rsidRDefault="006658A6" w:rsidP="004B32F0">
      <w:pPr>
        <w:pStyle w:val="a4"/>
        <w:numPr>
          <w:ilvl w:val="2"/>
          <w:numId w:val="5"/>
        </w:numPr>
        <w:tabs>
          <w:tab w:val="left" w:pos="822"/>
          <w:tab w:val="left" w:pos="823"/>
          <w:tab w:val="left" w:pos="2165"/>
          <w:tab w:val="left" w:pos="4146"/>
          <w:tab w:val="left" w:pos="5648"/>
          <w:tab w:val="left" w:pos="6999"/>
          <w:tab w:val="left" w:pos="8619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содействует</w:t>
      </w:r>
      <w:r w:rsidRPr="004B32F0">
        <w:rPr>
          <w:sz w:val="24"/>
          <w:szCs w:val="24"/>
        </w:rPr>
        <w:tab/>
        <w:t>профессиональной</w:t>
      </w:r>
      <w:r w:rsidRPr="004B32F0">
        <w:rPr>
          <w:sz w:val="24"/>
          <w:szCs w:val="24"/>
        </w:rPr>
        <w:tab/>
        <w:t>компетенции,</w:t>
      </w:r>
      <w:r w:rsidRPr="004B32F0">
        <w:rPr>
          <w:sz w:val="24"/>
          <w:szCs w:val="24"/>
        </w:rPr>
        <w:tab/>
        <w:t>повышению</w:t>
      </w:r>
      <w:r w:rsidRPr="004B32F0">
        <w:rPr>
          <w:sz w:val="24"/>
          <w:szCs w:val="24"/>
        </w:rPr>
        <w:tab/>
        <w:t>квалификации,</w:t>
      </w:r>
      <w:r w:rsidRPr="004B32F0">
        <w:rPr>
          <w:sz w:val="24"/>
          <w:szCs w:val="24"/>
        </w:rPr>
        <w:tab/>
      </w:r>
      <w:r w:rsidRPr="004B32F0">
        <w:rPr>
          <w:spacing w:val="-3"/>
          <w:sz w:val="24"/>
          <w:szCs w:val="24"/>
        </w:rPr>
        <w:t xml:space="preserve">создание </w:t>
      </w:r>
      <w:r w:rsidRPr="004B32F0">
        <w:rPr>
          <w:sz w:val="24"/>
          <w:szCs w:val="24"/>
        </w:rPr>
        <w:t>условий для их самообразования и профессионального образования;</w:t>
      </w:r>
    </w:p>
    <w:p w:rsidR="00FF7FAE" w:rsidRPr="004B32F0" w:rsidRDefault="006658A6" w:rsidP="004B32F0">
      <w:pPr>
        <w:pStyle w:val="a4"/>
        <w:numPr>
          <w:ilvl w:val="2"/>
          <w:numId w:val="5"/>
        </w:numPr>
        <w:tabs>
          <w:tab w:val="left" w:pos="822"/>
          <w:tab w:val="left" w:pos="823"/>
        </w:tabs>
        <w:spacing w:line="252" w:lineRule="exact"/>
        <w:ind w:left="0" w:firstLine="0"/>
        <w:jc w:val="left"/>
        <w:rPr>
          <w:sz w:val="24"/>
          <w:szCs w:val="24"/>
        </w:rPr>
      </w:pPr>
      <w:r w:rsidRPr="004B32F0">
        <w:rPr>
          <w:sz w:val="24"/>
          <w:szCs w:val="24"/>
        </w:rPr>
        <w:t>организует доступ к педагогической информации на любыхносителях.</w:t>
      </w:r>
    </w:p>
    <w:p w:rsidR="00FF7FAE" w:rsidRPr="004B32F0" w:rsidRDefault="006658A6" w:rsidP="004B32F0">
      <w:pPr>
        <w:pStyle w:val="a4"/>
        <w:numPr>
          <w:ilvl w:val="1"/>
          <w:numId w:val="5"/>
        </w:numPr>
        <w:tabs>
          <w:tab w:val="left" w:pos="58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Ведение необходимой документации по учету библиотечного фонда и обслуживанию читателей в соответствии с установленнымпорядком.</w:t>
      </w:r>
    </w:p>
    <w:p w:rsidR="00FF7FAE" w:rsidRPr="004B32F0" w:rsidRDefault="006658A6" w:rsidP="004B32F0">
      <w:pPr>
        <w:pStyle w:val="a4"/>
        <w:numPr>
          <w:ilvl w:val="1"/>
          <w:numId w:val="5"/>
        </w:numPr>
        <w:tabs>
          <w:tab w:val="left" w:pos="508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Популяризация литературы с помощью индивидуальных, групповых, массовых форм работы (бесед, выставок, библиографических обзоров, обсуждений книг).</w:t>
      </w:r>
    </w:p>
    <w:p w:rsidR="00FF7FAE" w:rsidRPr="004B32F0" w:rsidRDefault="006658A6" w:rsidP="004B32F0">
      <w:pPr>
        <w:pStyle w:val="a4"/>
        <w:numPr>
          <w:ilvl w:val="1"/>
          <w:numId w:val="5"/>
        </w:numPr>
        <w:tabs>
          <w:tab w:val="left" w:pos="592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Повышение квалификации сотрудников, создание условий для их самообразования и профессиональногообразования.</w:t>
      </w:r>
    </w:p>
    <w:p w:rsidR="00FF7FAE" w:rsidRPr="004B32F0" w:rsidRDefault="00FF7FAE" w:rsidP="004B32F0">
      <w:pPr>
        <w:pStyle w:val="a3"/>
        <w:ind w:left="0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>Организация деятельности библиотеки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491"/>
        </w:tabs>
        <w:spacing w:line="249" w:lineRule="exact"/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Структура школьной библиотеки: абонемент, читальный зал, хранилищеучебников.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618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Осуществляется библиотечно-информационное обслуживание на основе </w:t>
      </w:r>
      <w:proofErr w:type="gramStart"/>
      <w:r w:rsidRPr="004B32F0">
        <w:rPr>
          <w:sz w:val="24"/>
          <w:szCs w:val="24"/>
        </w:rPr>
        <w:t>библиотечно- информационных</w:t>
      </w:r>
      <w:proofErr w:type="gramEnd"/>
      <w:r w:rsidRPr="004B32F0">
        <w:rPr>
          <w:sz w:val="24"/>
          <w:szCs w:val="24"/>
        </w:rPr>
        <w:t xml:space="preserve"> ресурсов в соответствии с учебно-воспитательным планом школы, программами, проектами и планом работыбиблиотеки.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50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Обеспечивается соответствующий санитарно-гигиенический режим и благоприятные условия для обслуживаниячитателей.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509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Организовывается взаимодействие с библиотеками (поселковыми, школьными библиотеками </w:t>
      </w:r>
      <w:r w:rsidR="00793436" w:rsidRPr="004B32F0">
        <w:rPr>
          <w:sz w:val="24"/>
          <w:szCs w:val="24"/>
        </w:rPr>
        <w:t>города</w:t>
      </w:r>
      <w:r w:rsidRPr="004B32F0">
        <w:rPr>
          <w:sz w:val="24"/>
          <w:szCs w:val="24"/>
        </w:rPr>
        <w:t>).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52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Обеспечивается требуемый режим хранения и сохранности библиотечного фонда, согласно которому хранение учебников осуществляется в отдельномпомещении.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49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Организуется работа по сохранности библиотечногофонда.</w:t>
      </w:r>
    </w:p>
    <w:p w:rsidR="00FF7FAE" w:rsidRPr="004B32F0" w:rsidRDefault="006658A6" w:rsidP="004B32F0">
      <w:pPr>
        <w:pStyle w:val="a4"/>
        <w:numPr>
          <w:ilvl w:val="1"/>
          <w:numId w:val="4"/>
        </w:numPr>
        <w:tabs>
          <w:tab w:val="left" w:pos="51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График работы библиотеки устанавливается в соответствии с расписанием работы школы, а также правилами внутреннего трудового распорядка. Один раз в месяц в библиотеке проводится санитарный день, в который библиотека не обслуживаетчитателей.</w:t>
      </w:r>
    </w:p>
    <w:p w:rsidR="00FF7FAE" w:rsidRDefault="00FF7FAE" w:rsidP="004B32F0">
      <w:pPr>
        <w:pStyle w:val="a3"/>
        <w:ind w:left="0"/>
        <w:rPr>
          <w:sz w:val="24"/>
          <w:szCs w:val="24"/>
        </w:rPr>
      </w:pPr>
    </w:p>
    <w:p w:rsidR="004B32F0" w:rsidRPr="004B32F0" w:rsidRDefault="004B32F0" w:rsidP="004B32F0">
      <w:pPr>
        <w:pStyle w:val="a3"/>
        <w:ind w:left="0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>Управление,</w:t>
      </w:r>
      <w:r w:rsidR="004B32F0">
        <w:rPr>
          <w:sz w:val="24"/>
          <w:szCs w:val="24"/>
        </w:rPr>
        <w:t xml:space="preserve"> </w:t>
      </w:r>
      <w:r w:rsidRPr="004B32F0">
        <w:rPr>
          <w:sz w:val="24"/>
          <w:szCs w:val="24"/>
        </w:rPr>
        <w:t>штаты</w:t>
      </w:r>
    </w:p>
    <w:p w:rsidR="00FF7FAE" w:rsidRPr="004B32F0" w:rsidRDefault="006658A6" w:rsidP="004B32F0">
      <w:pPr>
        <w:pStyle w:val="a4"/>
        <w:numPr>
          <w:ilvl w:val="1"/>
          <w:numId w:val="3"/>
        </w:numPr>
        <w:tabs>
          <w:tab w:val="left" w:pos="550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FF7FAE" w:rsidRPr="004B32F0" w:rsidRDefault="006658A6" w:rsidP="004B32F0">
      <w:pPr>
        <w:pStyle w:val="a4"/>
        <w:numPr>
          <w:ilvl w:val="1"/>
          <w:numId w:val="3"/>
        </w:numPr>
        <w:tabs>
          <w:tab w:val="left" w:pos="51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Руководство школьной библиотекой осуществляет </w:t>
      </w:r>
      <w:r w:rsidR="00793436" w:rsidRPr="004B32F0">
        <w:rPr>
          <w:sz w:val="24"/>
          <w:szCs w:val="24"/>
        </w:rPr>
        <w:t>библиотекарем</w:t>
      </w:r>
      <w:r w:rsidRPr="004B32F0">
        <w:rPr>
          <w:sz w:val="24"/>
          <w:szCs w:val="24"/>
        </w:rPr>
        <w:t>, который несет ответственность в пределах своей компетенции перед обществом и директором школы,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FF7FAE" w:rsidRPr="004B32F0" w:rsidRDefault="00793436" w:rsidP="004B32F0">
      <w:pPr>
        <w:pStyle w:val="a4"/>
        <w:numPr>
          <w:ilvl w:val="1"/>
          <w:numId w:val="3"/>
        </w:numPr>
        <w:tabs>
          <w:tab w:val="left" w:pos="63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Библиотекарь</w:t>
      </w:r>
      <w:r w:rsidR="006658A6" w:rsidRPr="004B32F0">
        <w:rPr>
          <w:sz w:val="24"/>
          <w:szCs w:val="24"/>
        </w:rPr>
        <w:t xml:space="preserve"> назначается директором школы, может являться членом педагогического коллектива, и входить в состав Педагогического советашколы.</w:t>
      </w:r>
    </w:p>
    <w:p w:rsidR="00FF7FAE" w:rsidRPr="004B32F0" w:rsidRDefault="006658A6" w:rsidP="004B32F0">
      <w:pPr>
        <w:pStyle w:val="a4"/>
        <w:numPr>
          <w:ilvl w:val="1"/>
          <w:numId w:val="3"/>
        </w:numPr>
        <w:tabs>
          <w:tab w:val="left" w:pos="54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Штат библиотеки и </w:t>
      </w:r>
      <w:proofErr w:type="gramStart"/>
      <w:r w:rsidRPr="004B32F0">
        <w:rPr>
          <w:sz w:val="24"/>
          <w:szCs w:val="24"/>
        </w:rPr>
        <w:t>размеры оплаты труда</w:t>
      </w:r>
      <w:proofErr w:type="gramEnd"/>
      <w:r w:rsidRPr="004B32F0">
        <w:rPr>
          <w:sz w:val="24"/>
          <w:szCs w:val="24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сложностиработ.</w:t>
      </w:r>
    </w:p>
    <w:p w:rsidR="00FF7FAE" w:rsidRPr="004B32F0" w:rsidRDefault="006658A6" w:rsidP="004B32F0">
      <w:pPr>
        <w:pStyle w:val="a4"/>
        <w:numPr>
          <w:ilvl w:val="1"/>
          <w:numId w:val="3"/>
        </w:numPr>
        <w:tabs>
          <w:tab w:val="left" w:pos="53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В целях обеспечения дифференцированной работы школьной библиотеки могут вводиться должности: заведующий библиотекой</w:t>
      </w:r>
      <w:proofErr w:type="gramStart"/>
      <w:r w:rsidRPr="004B32F0">
        <w:rPr>
          <w:sz w:val="24"/>
          <w:szCs w:val="24"/>
        </w:rPr>
        <w:t>,б</w:t>
      </w:r>
      <w:proofErr w:type="gramEnd"/>
      <w:r w:rsidRPr="004B32F0">
        <w:rPr>
          <w:sz w:val="24"/>
          <w:szCs w:val="24"/>
        </w:rPr>
        <w:t>иблиотекарь.</w:t>
      </w:r>
    </w:p>
    <w:p w:rsidR="00FF7FAE" w:rsidRPr="004B32F0" w:rsidRDefault="006658A6" w:rsidP="004B32F0">
      <w:pPr>
        <w:pStyle w:val="a4"/>
        <w:numPr>
          <w:ilvl w:val="1"/>
          <w:numId w:val="3"/>
        </w:numPr>
        <w:tabs>
          <w:tab w:val="left" w:pos="613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Библиотека составляет годовой план и отчет по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УВРшколы.</w:t>
      </w:r>
    </w:p>
    <w:p w:rsidR="00FF7FAE" w:rsidRPr="004B32F0" w:rsidRDefault="00793436" w:rsidP="004B32F0">
      <w:pPr>
        <w:pStyle w:val="a4"/>
        <w:numPr>
          <w:ilvl w:val="1"/>
          <w:numId w:val="3"/>
        </w:numPr>
        <w:tabs>
          <w:tab w:val="left" w:pos="57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Библиотекарь</w:t>
      </w:r>
      <w:r w:rsidR="006658A6" w:rsidRPr="004B32F0">
        <w:rPr>
          <w:sz w:val="24"/>
          <w:szCs w:val="24"/>
        </w:rPr>
        <w:t xml:space="preserve"> долж</w:t>
      </w:r>
      <w:r w:rsidRPr="004B32F0">
        <w:rPr>
          <w:sz w:val="24"/>
          <w:szCs w:val="24"/>
        </w:rPr>
        <w:t>ен</w:t>
      </w:r>
      <w:r w:rsidR="006658A6" w:rsidRPr="004B32F0">
        <w:rPr>
          <w:sz w:val="24"/>
          <w:szCs w:val="24"/>
        </w:rPr>
        <w:t xml:space="preserve"> располагать сведениями о запрещенных книгах и иной печатной продукции, т.е. иметь государственный перечень (список) экстремистскойлитературы.</w:t>
      </w:r>
    </w:p>
    <w:p w:rsidR="00FF7FAE" w:rsidRPr="004B32F0" w:rsidRDefault="00FF7FAE" w:rsidP="004B32F0">
      <w:pPr>
        <w:pStyle w:val="a3"/>
        <w:ind w:left="0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 xml:space="preserve">Права и ответственность </w:t>
      </w:r>
      <w:r w:rsidR="00793436" w:rsidRPr="004B32F0">
        <w:rPr>
          <w:sz w:val="24"/>
          <w:szCs w:val="24"/>
        </w:rPr>
        <w:t>библиотекаря</w:t>
      </w:r>
    </w:p>
    <w:p w:rsidR="00FF7FAE" w:rsidRPr="004B32F0" w:rsidRDefault="00793436" w:rsidP="004B32F0">
      <w:pPr>
        <w:pStyle w:val="a4"/>
        <w:numPr>
          <w:ilvl w:val="1"/>
          <w:numId w:val="2"/>
        </w:numPr>
        <w:tabs>
          <w:tab w:val="left" w:pos="491"/>
        </w:tabs>
        <w:spacing w:line="249" w:lineRule="exact"/>
        <w:ind w:left="0" w:firstLine="0"/>
        <w:jc w:val="both"/>
        <w:rPr>
          <w:sz w:val="24"/>
          <w:szCs w:val="24"/>
          <w:u w:val="single"/>
        </w:rPr>
      </w:pPr>
      <w:proofErr w:type="spellStart"/>
      <w:r w:rsidRPr="004B32F0">
        <w:rPr>
          <w:sz w:val="24"/>
          <w:szCs w:val="24"/>
          <w:u w:val="single"/>
        </w:rPr>
        <w:t>Бибилотекарь</w:t>
      </w:r>
      <w:proofErr w:type="spellEnd"/>
      <w:r w:rsidR="006658A6" w:rsidRPr="004B32F0">
        <w:rPr>
          <w:sz w:val="24"/>
          <w:szCs w:val="24"/>
          <w:u w:val="single"/>
        </w:rPr>
        <w:t xml:space="preserve"> </w:t>
      </w:r>
      <w:proofErr w:type="spellStart"/>
      <w:r w:rsidR="006658A6" w:rsidRPr="004B32F0">
        <w:rPr>
          <w:sz w:val="24"/>
          <w:szCs w:val="24"/>
          <w:u w:val="single"/>
        </w:rPr>
        <w:t>имеютправо</w:t>
      </w:r>
      <w:proofErr w:type="spellEnd"/>
      <w:r w:rsidR="006658A6" w:rsidRPr="004B32F0">
        <w:rPr>
          <w:sz w:val="24"/>
          <w:szCs w:val="24"/>
          <w:u w:val="single"/>
        </w:rPr>
        <w:t>: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самостоятельно определять содержание и формы своей деятельности в соответствии с целями и задачами, приведенными в настоящемПоложении;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655"/>
        </w:tabs>
        <w:spacing w:line="252" w:lineRule="exact"/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разрабатывать Правила пользованиябиблиотекой;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38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проводить в установленном порядке уроки библиотечно-библиографических знаний и информационнойкультуры;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77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работышколы;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73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на поддержку со стороны администрации школы в деле </w:t>
      </w:r>
      <w:proofErr w:type="gramStart"/>
      <w:r w:rsidRPr="004B32F0">
        <w:rPr>
          <w:sz w:val="24"/>
          <w:szCs w:val="24"/>
        </w:rPr>
        <w:t>организации повышения квалификации работников библиотеки</w:t>
      </w:r>
      <w:proofErr w:type="gramEnd"/>
      <w:r w:rsidRPr="004B32F0">
        <w:rPr>
          <w:sz w:val="24"/>
          <w:szCs w:val="24"/>
        </w:rPr>
        <w:t>. Создания необходимых условий для их самообразования, а также для обеспечения их участия в научных конференциях, совещаниях, семинарах по вопросам библиотечно-информационной работы;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65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на участие в работешколы;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655"/>
        </w:tabs>
        <w:spacing w:line="253" w:lineRule="exact"/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на дополнительную оплату труда, предусмотреннуюзаконодательством;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8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на представление к различным формам поощрения, наградам и знакам отличия, предусмотренным для работников образования икультуры.</w:t>
      </w:r>
    </w:p>
    <w:p w:rsidR="00FF7FAE" w:rsidRPr="004B32F0" w:rsidRDefault="00793436" w:rsidP="004B32F0">
      <w:pPr>
        <w:pStyle w:val="a4"/>
        <w:numPr>
          <w:ilvl w:val="1"/>
          <w:numId w:val="2"/>
        </w:numPr>
        <w:tabs>
          <w:tab w:val="left" w:pos="491"/>
        </w:tabs>
        <w:ind w:left="0" w:firstLine="0"/>
        <w:rPr>
          <w:sz w:val="24"/>
          <w:szCs w:val="24"/>
          <w:u w:val="single"/>
        </w:rPr>
      </w:pPr>
      <w:r w:rsidRPr="004B32F0">
        <w:rPr>
          <w:sz w:val="24"/>
          <w:szCs w:val="24"/>
          <w:u w:val="single"/>
        </w:rPr>
        <w:t>Библиотекарь</w:t>
      </w:r>
      <w:r w:rsidR="006658A6" w:rsidRPr="004B32F0">
        <w:rPr>
          <w:sz w:val="24"/>
          <w:szCs w:val="24"/>
          <w:u w:val="single"/>
        </w:rPr>
        <w:t xml:space="preserve"> несут ответственность: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691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за соблюдение трудовых отношений, регламентируемых законодательством РФ о труде и коллективным договоромшколы.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за выполнение функций, предусмотренных настоящимПоложением;</w:t>
      </w:r>
    </w:p>
    <w:p w:rsidR="00FF7FAE" w:rsidRPr="004B32F0" w:rsidRDefault="006658A6" w:rsidP="004B32F0">
      <w:pPr>
        <w:pStyle w:val="a4"/>
        <w:numPr>
          <w:ilvl w:val="2"/>
          <w:numId w:val="2"/>
        </w:numPr>
        <w:tabs>
          <w:tab w:val="left" w:pos="791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за сохранность библиотечных фондов в порядке, предусмотренном действующим законодательством.</w:t>
      </w:r>
    </w:p>
    <w:p w:rsidR="00FF7FAE" w:rsidRDefault="00FF7FAE" w:rsidP="004B32F0">
      <w:pPr>
        <w:pStyle w:val="a3"/>
        <w:ind w:left="0"/>
        <w:rPr>
          <w:sz w:val="24"/>
          <w:szCs w:val="24"/>
        </w:rPr>
      </w:pPr>
    </w:p>
    <w:p w:rsidR="004B32F0" w:rsidRDefault="004B32F0" w:rsidP="004B32F0">
      <w:pPr>
        <w:pStyle w:val="a3"/>
        <w:ind w:left="0"/>
        <w:rPr>
          <w:sz w:val="24"/>
          <w:szCs w:val="24"/>
        </w:rPr>
      </w:pPr>
    </w:p>
    <w:p w:rsidR="004B32F0" w:rsidRPr="004B32F0" w:rsidRDefault="004B32F0" w:rsidP="004B32F0">
      <w:pPr>
        <w:pStyle w:val="a3"/>
        <w:ind w:left="0"/>
        <w:rPr>
          <w:sz w:val="24"/>
          <w:szCs w:val="24"/>
        </w:rPr>
      </w:pPr>
    </w:p>
    <w:p w:rsidR="00FF7FAE" w:rsidRPr="004B32F0" w:rsidRDefault="006658A6" w:rsidP="004B32F0">
      <w:pPr>
        <w:pStyle w:val="1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4B32F0">
        <w:rPr>
          <w:sz w:val="24"/>
          <w:szCs w:val="24"/>
        </w:rPr>
        <w:t>Права и обязанности пользователей</w:t>
      </w:r>
      <w:r w:rsidR="004B32F0">
        <w:rPr>
          <w:sz w:val="24"/>
          <w:szCs w:val="24"/>
        </w:rPr>
        <w:t xml:space="preserve"> </w:t>
      </w:r>
      <w:r w:rsidRPr="004B32F0">
        <w:rPr>
          <w:sz w:val="24"/>
          <w:szCs w:val="24"/>
        </w:rPr>
        <w:t>библиотеки</w:t>
      </w:r>
    </w:p>
    <w:p w:rsidR="00FF7FAE" w:rsidRPr="004B32F0" w:rsidRDefault="006658A6" w:rsidP="004B32F0">
      <w:pPr>
        <w:pStyle w:val="a4"/>
        <w:numPr>
          <w:ilvl w:val="1"/>
          <w:numId w:val="1"/>
        </w:numPr>
        <w:tabs>
          <w:tab w:val="left" w:pos="491"/>
        </w:tabs>
        <w:spacing w:line="249" w:lineRule="exact"/>
        <w:ind w:left="0" w:firstLine="0"/>
        <w:rPr>
          <w:sz w:val="24"/>
          <w:szCs w:val="24"/>
          <w:u w:val="single"/>
        </w:rPr>
      </w:pPr>
      <w:r w:rsidRPr="004B32F0">
        <w:rPr>
          <w:sz w:val="24"/>
          <w:szCs w:val="24"/>
          <w:u w:val="single"/>
        </w:rPr>
        <w:t>Пользователи библиотеки имеютправо: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7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получать полную информацию о составе библиотечного фонда, информационных ресурсах и предоставляемых библиотекойуслугах;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пользоваться справочно-библиографическим аппаратомбиблиотеки;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получать консультационную помощь в поиске и выборе источниковинформации;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75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продлевать срок пользования документами;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93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получать тематические, фактографические, уточняющие и библиографические справки на основе фондабиблиотеки;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7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участвовать в мероприятиях, проводимыхбиблиотекой;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обращаться для разрешения конфликтной ситуации к директорушколы.</w:t>
      </w:r>
    </w:p>
    <w:p w:rsidR="00FF7FAE" w:rsidRPr="004B32F0" w:rsidRDefault="006658A6" w:rsidP="004B32F0">
      <w:pPr>
        <w:pStyle w:val="a4"/>
        <w:numPr>
          <w:ilvl w:val="1"/>
          <w:numId w:val="1"/>
        </w:numPr>
        <w:tabs>
          <w:tab w:val="left" w:pos="491"/>
        </w:tabs>
        <w:spacing w:line="252" w:lineRule="exact"/>
        <w:ind w:left="0" w:firstLine="0"/>
        <w:rPr>
          <w:sz w:val="24"/>
          <w:szCs w:val="24"/>
          <w:u w:val="single"/>
        </w:rPr>
      </w:pPr>
      <w:r w:rsidRPr="004B32F0">
        <w:rPr>
          <w:sz w:val="24"/>
          <w:szCs w:val="24"/>
          <w:u w:val="single"/>
        </w:rPr>
        <w:t xml:space="preserve">Пользователи </w:t>
      </w:r>
      <w:proofErr w:type="gramStart"/>
      <w:r w:rsidRPr="004B32F0">
        <w:rPr>
          <w:sz w:val="24"/>
          <w:szCs w:val="24"/>
          <w:u w:val="single"/>
        </w:rPr>
        <w:t>школьной</w:t>
      </w:r>
      <w:proofErr w:type="gramEnd"/>
      <w:r w:rsidRPr="004B32F0">
        <w:rPr>
          <w:sz w:val="24"/>
          <w:szCs w:val="24"/>
          <w:u w:val="single"/>
        </w:rPr>
        <w:t xml:space="preserve"> библиотекиобязаны: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соблюдать Правила пользования школьнойбиблиотекой;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6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799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поддерживать порядок расстановки документов в открытом доступе библиотеки, расположения карточек в каталогах икартотеках;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>пользоваться ценными и справочными документами только в помещениибиблиотеки;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771"/>
        </w:tabs>
        <w:ind w:left="0" w:firstLine="0"/>
        <w:jc w:val="both"/>
        <w:rPr>
          <w:sz w:val="24"/>
          <w:szCs w:val="24"/>
        </w:rPr>
      </w:pPr>
      <w:r w:rsidRPr="004B32F0">
        <w:rPr>
          <w:sz w:val="24"/>
          <w:szCs w:val="24"/>
        </w:rPr>
        <w:t xml:space="preserve">убедиться при получении документов в отсутствии дефектов, а при обнаружении проинформировать об этом </w:t>
      </w:r>
      <w:r w:rsidR="00793436" w:rsidRPr="004B32F0">
        <w:rPr>
          <w:sz w:val="24"/>
          <w:szCs w:val="24"/>
        </w:rPr>
        <w:t>библиотекаря</w:t>
      </w:r>
      <w:r w:rsidRPr="004B32F0">
        <w:rPr>
          <w:sz w:val="24"/>
          <w:szCs w:val="24"/>
        </w:rPr>
        <w:t>. Ответственность за обнаруженные дефекты в сдаваемых документах несет последнийпользователь;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5"/>
        </w:tabs>
        <w:spacing w:line="252" w:lineRule="exact"/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возвращать документы в школьную библиотеку в установленныесроки;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61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заменять документы школьной библиотеки в случае их утраты или порчи им, такими же или признанными библиотекойравнозначными;</w:t>
      </w:r>
    </w:p>
    <w:p w:rsidR="00FF7FAE" w:rsidRPr="004B32F0" w:rsidRDefault="006658A6" w:rsidP="004B32F0">
      <w:pPr>
        <w:pStyle w:val="a4"/>
        <w:numPr>
          <w:ilvl w:val="2"/>
          <w:numId w:val="1"/>
        </w:numPr>
        <w:tabs>
          <w:tab w:val="left" w:pos="659"/>
        </w:tabs>
        <w:ind w:left="0" w:firstLine="0"/>
        <w:rPr>
          <w:sz w:val="24"/>
          <w:szCs w:val="24"/>
        </w:rPr>
      </w:pPr>
      <w:r w:rsidRPr="004B32F0">
        <w:rPr>
          <w:sz w:val="24"/>
          <w:szCs w:val="24"/>
        </w:rPr>
        <w:t>полностью рассчитаться со школьной библиотекой по истечении срока обучения или работы в школе.</w:t>
      </w:r>
    </w:p>
    <w:sectPr w:rsidR="00FF7FAE" w:rsidRPr="004B32F0" w:rsidSect="004B32F0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DE" w:rsidRDefault="00FF51DE" w:rsidP="00F82DF6">
      <w:r>
        <w:separator/>
      </w:r>
    </w:p>
  </w:endnote>
  <w:endnote w:type="continuationSeparator" w:id="1">
    <w:p w:rsidR="00FF51DE" w:rsidRDefault="00FF51DE" w:rsidP="00F8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DE" w:rsidRDefault="00FF51DE" w:rsidP="00F82DF6">
      <w:r>
        <w:separator/>
      </w:r>
    </w:p>
  </w:footnote>
  <w:footnote w:type="continuationSeparator" w:id="1">
    <w:p w:rsidR="00FF51DE" w:rsidRDefault="00FF51DE" w:rsidP="00F82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F6" w:rsidRDefault="00F82DF6">
    <w:pPr>
      <w:pStyle w:val="a5"/>
    </w:pPr>
  </w:p>
  <w:p w:rsidR="00F82DF6" w:rsidRDefault="00F82DF6">
    <w:pPr>
      <w:pStyle w:val="a5"/>
    </w:pPr>
  </w:p>
  <w:p w:rsidR="00F82DF6" w:rsidRDefault="00F82D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317"/>
    <w:multiLevelType w:val="multilevel"/>
    <w:tmpl w:val="1686803C"/>
    <w:lvl w:ilvl="0">
      <w:start w:val="6"/>
      <w:numFmt w:val="decimal"/>
      <w:lvlText w:val="%1"/>
      <w:lvlJc w:val="left"/>
      <w:pPr>
        <w:ind w:left="490" w:hanging="3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0" w:hanging="3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1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514" w:hanging="6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22" w:hanging="6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29" w:hanging="6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36" w:hanging="6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4" w:hanging="6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1" w:hanging="618"/>
      </w:pPr>
      <w:rPr>
        <w:rFonts w:hint="default"/>
        <w:lang w:val="ru-RU" w:eastAsia="ru-RU" w:bidi="ru-RU"/>
      </w:rPr>
    </w:lvl>
  </w:abstractNum>
  <w:abstractNum w:abstractNumId="1">
    <w:nsid w:val="22E4359B"/>
    <w:multiLevelType w:val="multilevel"/>
    <w:tmpl w:val="0D086E2E"/>
    <w:lvl w:ilvl="0">
      <w:start w:val="3"/>
      <w:numFmt w:val="decimal"/>
      <w:lvlText w:val="%1"/>
      <w:lvlJc w:val="left"/>
      <w:pPr>
        <w:ind w:left="102" w:hanging="596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02" w:hanging="596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ru-RU" w:bidi="ru-RU"/>
      </w:rPr>
    </w:lvl>
    <w:lvl w:ilvl="2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2">
    <w:nsid w:val="246144B3"/>
    <w:multiLevelType w:val="multilevel"/>
    <w:tmpl w:val="688E6708"/>
    <w:lvl w:ilvl="0">
      <w:start w:val="7"/>
      <w:numFmt w:val="decimal"/>
      <w:lvlText w:val="%1"/>
      <w:lvlJc w:val="left"/>
      <w:pPr>
        <w:ind w:left="490" w:hanging="3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0" w:hanging="3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5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773" w:hanging="5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86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99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13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26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39" w:hanging="554"/>
      </w:pPr>
      <w:rPr>
        <w:rFonts w:hint="default"/>
        <w:lang w:val="ru-RU" w:eastAsia="ru-RU" w:bidi="ru-RU"/>
      </w:rPr>
    </w:lvl>
  </w:abstractNum>
  <w:abstractNum w:abstractNumId="3">
    <w:nsid w:val="2DA02198"/>
    <w:multiLevelType w:val="multilevel"/>
    <w:tmpl w:val="2732EE1A"/>
    <w:lvl w:ilvl="0">
      <w:start w:val="4"/>
      <w:numFmt w:val="decimal"/>
      <w:lvlText w:val="%1"/>
      <w:lvlJc w:val="left"/>
      <w:pPr>
        <w:ind w:left="490" w:hanging="3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0" w:hanging="3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13" w:hanging="3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9" w:hanging="3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6" w:hanging="3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3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9" w:hanging="3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6" w:hanging="3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2" w:hanging="388"/>
      </w:pPr>
      <w:rPr>
        <w:rFonts w:hint="default"/>
        <w:lang w:val="ru-RU" w:eastAsia="ru-RU" w:bidi="ru-RU"/>
      </w:rPr>
    </w:lvl>
  </w:abstractNum>
  <w:abstractNum w:abstractNumId="4">
    <w:nsid w:val="3C110B8E"/>
    <w:multiLevelType w:val="multilevel"/>
    <w:tmpl w:val="05140DF2"/>
    <w:lvl w:ilvl="0">
      <w:start w:val="3"/>
      <w:numFmt w:val="decimal"/>
      <w:lvlText w:val="%1"/>
      <w:lvlJc w:val="left"/>
      <w:pPr>
        <w:ind w:left="102" w:hanging="5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ru-RU" w:bidi="ru-RU"/>
      </w:rPr>
    </w:lvl>
    <w:lvl w:ilvl="2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5">
    <w:nsid w:val="483E29EF"/>
    <w:multiLevelType w:val="hybridMultilevel"/>
    <w:tmpl w:val="F3C6BC10"/>
    <w:lvl w:ilvl="0" w:tplc="3ACC31D2">
      <w:start w:val="2"/>
      <w:numFmt w:val="decimal"/>
      <w:lvlText w:val="%1."/>
      <w:lvlJc w:val="left"/>
      <w:pPr>
        <w:ind w:left="4019" w:hanging="2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CC86E19C">
      <w:numFmt w:val="bullet"/>
      <w:lvlText w:val="•"/>
      <w:lvlJc w:val="left"/>
      <w:pPr>
        <w:ind w:left="4574" w:hanging="222"/>
      </w:pPr>
      <w:rPr>
        <w:rFonts w:hint="default"/>
        <w:lang w:val="ru-RU" w:eastAsia="ru-RU" w:bidi="ru-RU"/>
      </w:rPr>
    </w:lvl>
    <w:lvl w:ilvl="2" w:tplc="D174FD14">
      <w:numFmt w:val="bullet"/>
      <w:lvlText w:val="•"/>
      <w:lvlJc w:val="left"/>
      <w:pPr>
        <w:ind w:left="5129" w:hanging="222"/>
      </w:pPr>
      <w:rPr>
        <w:rFonts w:hint="default"/>
        <w:lang w:val="ru-RU" w:eastAsia="ru-RU" w:bidi="ru-RU"/>
      </w:rPr>
    </w:lvl>
    <w:lvl w:ilvl="3" w:tplc="AACE1CDC">
      <w:numFmt w:val="bullet"/>
      <w:lvlText w:val="•"/>
      <w:lvlJc w:val="left"/>
      <w:pPr>
        <w:ind w:left="5683" w:hanging="222"/>
      </w:pPr>
      <w:rPr>
        <w:rFonts w:hint="default"/>
        <w:lang w:val="ru-RU" w:eastAsia="ru-RU" w:bidi="ru-RU"/>
      </w:rPr>
    </w:lvl>
    <w:lvl w:ilvl="4" w:tplc="8DB4A542">
      <w:numFmt w:val="bullet"/>
      <w:lvlText w:val="•"/>
      <w:lvlJc w:val="left"/>
      <w:pPr>
        <w:ind w:left="6238" w:hanging="222"/>
      </w:pPr>
      <w:rPr>
        <w:rFonts w:hint="default"/>
        <w:lang w:val="ru-RU" w:eastAsia="ru-RU" w:bidi="ru-RU"/>
      </w:rPr>
    </w:lvl>
    <w:lvl w:ilvl="5" w:tplc="776277C4">
      <w:numFmt w:val="bullet"/>
      <w:lvlText w:val="•"/>
      <w:lvlJc w:val="left"/>
      <w:pPr>
        <w:ind w:left="6793" w:hanging="222"/>
      </w:pPr>
      <w:rPr>
        <w:rFonts w:hint="default"/>
        <w:lang w:val="ru-RU" w:eastAsia="ru-RU" w:bidi="ru-RU"/>
      </w:rPr>
    </w:lvl>
    <w:lvl w:ilvl="6" w:tplc="FAF8B1A2">
      <w:numFmt w:val="bullet"/>
      <w:lvlText w:val="•"/>
      <w:lvlJc w:val="left"/>
      <w:pPr>
        <w:ind w:left="7347" w:hanging="222"/>
      </w:pPr>
      <w:rPr>
        <w:rFonts w:hint="default"/>
        <w:lang w:val="ru-RU" w:eastAsia="ru-RU" w:bidi="ru-RU"/>
      </w:rPr>
    </w:lvl>
    <w:lvl w:ilvl="7" w:tplc="26D4E310">
      <w:numFmt w:val="bullet"/>
      <w:lvlText w:val="•"/>
      <w:lvlJc w:val="left"/>
      <w:pPr>
        <w:ind w:left="7902" w:hanging="222"/>
      </w:pPr>
      <w:rPr>
        <w:rFonts w:hint="default"/>
        <w:lang w:val="ru-RU" w:eastAsia="ru-RU" w:bidi="ru-RU"/>
      </w:rPr>
    </w:lvl>
    <w:lvl w:ilvl="8" w:tplc="6AE42DFA">
      <w:numFmt w:val="bullet"/>
      <w:lvlText w:val="•"/>
      <w:lvlJc w:val="left"/>
      <w:pPr>
        <w:ind w:left="8456" w:hanging="222"/>
      </w:pPr>
      <w:rPr>
        <w:rFonts w:hint="default"/>
        <w:lang w:val="ru-RU" w:eastAsia="ru-RU" w:bidi="ru-RU"/>
      </w:rPr>
    </w:lvl>
  </w:abstractNum>
  <w:abstractNum w:abstractNumId="6">
    <w:nsid w:val="650E1269"/>
    <w:multiLevelType w:val="multilevel"/>
    <w:tmpl w:val="7048D814"/>
    <w:lvl w:ilvl="0">
      <w:start w:val="5"/>
      <w:numFmt w:val="decimal"/>
      <w:lvlText w:val="%1"/>
      <w:lvlJc w:val="left"/>
      <w:pPr>
        <w:ind w:left="102" w:hanging="44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4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993" w:hanging="4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2" w:hanging="448"/>
      </w:pPr>
      <w:rPr>
        <w:rFonts w:hint="default"/>
        <w:lang w:val="ru-RU" w:eastAsia="ru-RU" w:bidi="ru-RU"/>
      </w:rPr>
    </w:lvl>
  </w:abstractNum>
  <w:abstractNum w:abstractNumId="7">
    <w:nsid w:val="68682221"/>
    <w:multiLevelType w:val="multilevel"/>
    <w:tmpl w:val="2DFC92DA"/>
    <w:lvl w:ilvl="0">
      <w:start w:val="2"/>
      <w:numFmt w:val="decimal"/>
      <w:lvlText w:val="%1"/>
      <w:lvlJc w:val="left"/>
      <w:pPr>
        <w:ind w:left="102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02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993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2" w:hanging="502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F7FAE"/>
    <w:rsid w:val="004B32F0"/>
    <w:rsid w:val="00632482"/>
    <w:rsid w:val="006658A6"/>
    <w:rsid w:val="00793436"/>
    <w:rsid w:val="00835D5B"/>
    <w:rsid w:val="00A6263E"/>
    <w:rsid w:val="00C57979"/>
    <w:rsid w:val="00F82DF6"/>
    <w:rsid w:val="00FF51DE"/>
    <w:rsid w:val="00FF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63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6263E"/>
    <w:pPr>
      <w:spacing w:line="249" w:lineRule="exact"/>
      <w:ind w:left="3468" w:hanging="22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63E"/>
    <w:pPr>
      <w:ind w:left="102"/>
    </w:pPr>
  </w:style>
  <w:style w:type="paragraph" w:styleId="a4">
    <w:name w:val="List Paragraph"/>
    <w:basedOn w:val="a"/>
    <w:uiPriority w:val="1"/>
    <w:qFormat/>
    <w:rsid w:val="00A6263E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A6263E"/>
  </w:style>
  <w:style w:type="paragraph" w:styleId="a5">
    <w:name w:val="header"/>
    <w:basedOn w:val="a"/>
    <w:link w:val="a6"/>
    <w:uiPriority w:val="99"/>
    <w:unhideWhenUsed/>
    <w:rsid w:val="00F82D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DF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82D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DF6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4B32F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49" w:lineRule="exact"/>
      <w:ind w:left="3468" w:hanging="22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2D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DF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82D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DF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</dc:creator>
  <cp:lastModifiedBy>PC</cp:lastModifiedBy>
  <cp:revision>5</cp:revision>
  <dcterms:created xsi:type="dcterms:W3CDTF">2020-12-29T12:37:00Z</dcterms:created>
  <dcterms:modified xsi:type="dcterms:W3CDTF">2021-01-11T04:01:00Z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